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10" w:rsidRPr="00721410" w:rsidRDefault="00721410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 w:rsidRPr="00721410">
        <w:rPr>
          <w:b/>
          <w:sz w:val="28"/>
        </w:rPr>
        <w:t>Создание развивающей предметно-пространственной среды в группах младшего и среднего дошкольного возраста для осуществления профилактической коррекционно-развивающей работы речевого характера</w:t>
      </w:r>
    </w:p>
    <w:p w:rsidR="00721410" w:rsidRPr="00721410" w:rsidRDefault="00721410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21410">
        <w:rPr>
          <w:sz w:val="28"/>
        </w:rPr>
        <w:t>Подготовила Клейменова О.В., воспитатель</w:t>
      </w:r>
    </w:p>
    <w:p w:rsidR="00556633" w:rsidRPr="00556633" w:rsidRDefault="00556633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56633">
        <w:rPr>
          <w:color w:val="333333"/>
          <w:sz w:val="28"/>
          <w:szCs w:val="28"/>
          <w:shd w:val="clear" w:color="auto" w:fill="FFFFFF"/>
        </w:rPr>
        <w:t>Формирование правильной речи является одной из основных задач дошкольного образования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55663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556633">
        <w:rPr>
          <w:color w:val="333333"/>
          <w:sz w:val="28"/>
          <w:szCs w:val="28"/>
        </w:rPr>
        <w:t>Хорошая речь – 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556633" w:rsidRDefault="00556633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56633">
        <w:rPr>
          <w:color w:val="333333"/>
          <w:sz w:val="28"/>
          <w:szCs w:val="28"/>
        </w:rPr>
        <w:t>Любое нарушение речи в той или иной степени может отразиться на деятельности и поведении ребенка. Дети плохо говорящие, начиная осознавать свой недостаток, становятся молчаливыми, застенчивыми, нерешительными. Особенно важное значение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</w:t>
      </w:r>
    </w:p>
    <w:p w:rsidR="003453E0" w:rsidRPr="003453E0" w:rsidRDefault="003453E0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453E0">
        <w:rPr>
          <w:color w:val="333333"/>
          <w:sz w:val="28"/>
          <w:szCs w:val="28"/>
          <w:shd w:val="clear" w:color="auto" w:fill="FFFFFF"/>
        </w:rPr>
        <w:t>Одно из условий</w:t>
      </w:r>
      <w:r>
        <w:rPr>
          <w:color w:val="333333"/>
          <w:sz w:val="28"/>
          <w:szCs w:val="28"/>
          <w:shd w:val="clear" w:color="auto" w:fill="FFFFFF"/>
        </w:rPr>
        <w:t xml:space="preserve"> для полноценного </w:t>
      </w:r>
      <w:r w:rsidRPr="003453E0">
        <w:rPr>
          <w:color w:val="333333"/>
          <w:sz w:val="28"/>
          <w:szCs w:val="28"/>
          <w:shd w:val="clear" w:color="auto" w:fill="FFFFFF"/>
        </w:rPr>
        <w:t>речевого развития детей предусматривает обеспечение развивающей предметно-пространственной среды в ДОУ.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453E0">
        <w:rPr>
          <w:color w:val="333333"/>
          <w:sz w:val="28"/>
          <w:szCs w:val="28"/>
        </w:rPr>
        <w:t xml:space="preserve"> </w:t>
      </w:r>
      <w:r w:rsidRPr="003453E0">
        <w:rPr>
          <w:b/>
          <w:color w:val="333333"/>
          <w:sz w:val="28"/>
          <w:szCs w:val="28"/>
        </w:rPr>
        <w:t>Предметно-развивающая среда</w:t>
      </w:r>
      <w:r w:rsidRPr="003453E0">
        <w:rPr>
          <w:color w:val="333333"/>
          <w:sz w:val="28"/>
          <w:szCs w:val="28"/>
        </w:rPr>
        <w:t xml:space="preserve"> – это система материальных объектов деятельности ребенка, функционально моделирующая содержание его духовного и физического развития. Обогащенная среда это единство социальных и предметных средств обеспечения разнообразной деятельности ребенка.</w:t>
      </w:r>
    </w:p>
    <w:p w:rsidR="003453E0" w:rsidRDefault="003453E0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"</w:t>
      </w:r>
      <w:r w:rsidRPr="003453E0">
        <w:rPr>
          <w:color w:val="333333"/>
          <w:sz w:val="28"/>
          <w:szCs w:val="28"/>
        </w:rPr>
        <w:t>В пустых стенах ребенок не заговорит</w:t>
      </w:r>
      <w:r>
        <w:rPr>
          <w:color w:val="333333"/>
          <w:sz w:val="28"/>
          <w:szCs w:val="28"/>
        </w:rPr>
        <w:t>"</w:t>
      </w:r>
      <w:r w:rsidRPr="003453E0">
        <w:rPr>
          <w:color w:val="333333"/>
          <w:sz w:val="28"/>
          <w:szCs w:val="28"/>
        </w:rPr>
        <w:t>– заметила в свое время Е. И. Тихеева. Насыщая групповое пространство, педагоги</w:t>
      </w:r>
      <w:r>
        <w:rPr>
          <w:color w:val="333333"/>
          <w:sz w:val="28"/>
          <w:szCs w:val="28"/>
        </w:rPr>
        <w:t xml:space="preserve"> </w:t>
      </w:r>
      <w:r w:rsidRPr="003453E0">
        <w:rPr>
          <w:color w:val="333333"/>
          <w:sz w:val="28"/>
          <w:szCs w:val="28"/>
        </w:rPr>
        <w:t xml:space="preserve"> заботятся в первую очередь о том, чтобы дети в группе могли удовлетворить свои важные жизненные потребности в движении, познании, общении со взрослыми и сверстниками. Группы должны быть оснащены современным игровым и дидактическим оборудованием, которое включает наглядный, раздаточный материал, обеспечивающий более высокий уровень познавательно-речевого развития детей.</w:t>
      </w:r>
    </w:p>
    <w:p w:rsidR="00C37D1B" w:rsidRDefault="00C37D1B" w:rsidP="0003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направления развития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освоении способов словообразования, взрыв словесного творчества. Активный словарь обогащается словами, обозначающими качества предметов, производимые с ними действия. Дети могут определить назначение предмета («мяч -  это игрушка, в него играют»), начинают активнее подбирать слова с противоположным (антонимы) и близким (синонимы) значением,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сравнивают предметы и явления, применяют обобщающие лова (существительные с собирательным значением – мебель, одежда, обувь и т.п.).</w:t>
      </w:r>
    </w:p>
    <w:p w:rsidR="00C37D1B" w:rsidRDefault="00C37D1B" w:rsidP="0003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Дошкольники средней группы осваивают разные типы высказываний – описание и повествование. Речь детей становится более связной и последовательной; совершенствуются понимание смысловой стороны речи, синтаксическая структура предложений, звуковая сторона речи, то есть все те умения, которые необходимы для развития связной речи.</w:t>
      </w:r>
    </w:p>
    <w:p w:rsidR="00C37D1B" w:rsidRDefault="00C37D1B" w:rsidP="0003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речи детей пятого года жизни встречаются следующие нарушения:</w:t>
      </w:r>
    </w:p>
    <w:p w:rsidR="00C37D1B" w:rsidRDefault="00C37D1B" w:rsidP="0003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-неправильное произношение шипящих и сонорных звуков;</w:t>
      </w:r>
    </w:p>
    <w:p w:rsidR="00C37D1B" w:rsidRDefault="00C37D1B" w:rsidP="0003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-недостаточно развитая интонационная выразительность;</w:t>
      </w:r>
    </w:p>
    <w:p w:rsidR="00C37D1B" w:rsidRDefault="00C37D1B" w:rsidP="0003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-недостатки в освоении грамматических правил речи (согласование существительных и прилагательных в роде и числе, употреблении родительного падежа множественного числа). Речь детей средней группы отличается подвижностью и неустойчивостью. Они могут ориентироваться на смысловую сторону слова, однако объяснение значения слова у многих вызывает затруднение. Большинство детей не владеют в достаточной степени умением строить описание и повествование, нарушают структуру и последовательность изложения, не могут вязать между собой предложения и части высказывания.</w:t>
      </w:r>
    </w:p>
    <w:p w:rsidR="00C37D1B" w:rsidRDefault="00C37D1B" w:rsidP="00031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7D1B">
        <w:rPr>
          <w:rFonts w:ascii="Open Sans" w:hAnsi="Open Sans"/>
          <w:color w:val="1B1C2A"/>
          <w:sz w:val="28"/>
          <w:szCs w:val="28"/>
          <w:shd w:val="clear" w:color="auto" w:fill="FFFFFF"/>
        </w:rPr>
        <w:t xml:space="preserve">С целью развития и при необходимости корректировки речевых умений воспитанников </w:t>
      </w:r>
      <w:r w:rsidR="00E40C36" w:rsidRPr="00E40C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большое внимание должно уделяться оборудованию в </w:t>
      </w:r>
      <w:r w:rsidR="00E40C36" w:rsidRPr="00E40C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группах специальных речевых коррекционных уголков</w:t>
      </w:r>
      <w:r w:rsidR="00E40C36" w:rsidRPr="00E40C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Такие </w:t>
      </w:r>
      <w:r w:rsidR="00E40C36" w:rsidRPr="00E40C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речевые уголки </w:t>
      </w:r>
      <w:r w:rsidR="00E40C36" w:rsidRPr="00E40C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должны привлекать к себе внимание детей, желание играть, именно в данном отведенном пространстве. Как уже апробировано практикой при организации данного </w:t>
      </w:r>
      <w:r w:rsidR="00E40C36" w:rsidRPr="00E40C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уголка</w:t>
      </w:r>
      <w:r w:rsidR="00E40C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40C36" w:rsidRPr="00E40C3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необходимо соблюдать следующие требования</w:t>
      </w:r>
      <w:r w:rsidR="00E40C36" w:rsidRPr="00E40C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E40C36" w:rsidRPr="00E40C36" w:rsidRDefault="00E40C36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0C36">
        <w:rPr>
          <w:color w:val="111111"/>
          <w:sz w:val="28"/>
          <w:szCs w:val="28"/>
        </w:rPr>
        <w:t>1. Необходимым атрибутом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речевого уголка является зеркало</w:t>
      </w:r>
      <w:r w:rsidRPr="00E40C36">
        <w:rPr>
          <w:color w:val="111111"/>
          <w:sz w:val="28"/>
          <w:szCs w:val="28"/>
        </w:rPr>
        <w:t>, игровой, дидактический, наглядный материал.</w:t>
      </w:r>
    </w:p>
    <w:p w:rsidR="00E40C36" w:rsidRPr="00E40C36" w:rsidRDefault="00E40C36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0C36">
        <w:rPr>
          <w:color w:val="111111"/>
          <w:sz w:val="28"/>
          <w:szCs w:val="28"/>
        </w:rPr>
        <w:t>2. Дидактическое оснащение должно соответствовать структуре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речевых нарушений детей</w:t>
      </w:r>
      <w:r w:rsidRPr="00E40C36">
        <w:rPr>
          <w:color w:val="111111"/>
          <w:sz w:val="28"/>
          <w:szCs w:val="28"/>
        </w:rPr>
        <w:t>, их индивидуальным и возрастным особенностям.</w:t>
      </w:r>
    </w:p>
    <w:p w:rsidR="00E40C36" w:rsidRPr="00E40C36" w:rsidRDefault="00E40C36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0C36">
        <w:rPr>
          <w:color w:val="111111"/>
          <w:sz w:val="28"/>
          <w:szCs w:val="28"/>
        </w:rPr>
        <w:t>3. В основу наполняемости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уголка</w:t>
      </w:r>
      <w:r w:rsidRPr="00E40C36">
        <w:rPr>
          <w:color w:val="111111"/>
          <w:sz w:val="28"/>
          <w:szCs w:val="28"/>
        </w:rPr>
        <w:t> желательно учитывать тематическое планирование по лексическим темам.</w:t>
      </w:r>
    </w:p>
    <w:p w:rsidR="00E40C36" w:rsidRPr="00E40C36" w:rsidRDefault="00E40C36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0C36">
        <w:rPr>
          <w:color w:val="111111"/>
          <w:sz w:val="28"/>
          <w:szCs w:val="28"/>
        </w:rPr>
        <w:t>3. Наглядный, дидактический материал в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речевом уголке</w:t>
      </w:r>
      <w:r w:rsidRPr="00E40C36">
        <w:rPr>
          <w:color w:val="111111"/>
          <w:sz w:val="28"/>
          <w:szCs w:val="28"/>
        </w:rPr>
        <w:t> меняется еженедельно, согласно лексической теме.</w:t>
      </w:r>
    </w:p>
    <w:p w:rsidR="00E40C36" w:rsidRPr="00E40C36" w:rsidRDefault="00E40C36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0C36">
        <w:rPr>
          <w:color w:val="111111"/>
          <w:sz w:val="28"/>
          <w:szCs w:val="28"/>
        </w:rPr>
        <w:t>4. 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Речевой уголок</w:t>
      </w:r>
      <w:r w:rsidRPr="00E40C36">
        <w:rPr>
          <w:color w:val="111111"/>
          <w:sz w:val="28"/>
          <w:szCs w:val="28"/>
        </w:rPr>
        <w:t> желательно разместить рядом с книжным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уголком</w:t>
      </w:r>
      <w:r w:rsidRPr="00E40C36">
        <w:rPr>
          <w:color w:val="111111"/>
          <w:sz w:val="28"/>
          <w:szCs w:val="28"/>
        </w:rPr>
        <w:t>.</w:t>
      </w:r>
    </w:p>
    <w:p w:rsidR="00E40C36" w:rsidRPr="00E40C36" w:rsidRDefault="00E40C36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0C36">
        <w:rPr>
          <w:color w:val="111111"/>
          <w:sz w:val="28"/>
          <w:szCs w:val="28"/>
        </w:rPr>
        <w:t>5. Оформление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уголка</w:t>
      </w:r>
      <w:r w:rsidRPr="00E40C36">
        <w:rPr>
          <w:color w:val="111111"/>
          <w:sz w:val="28"/>
          <w:szCs w:val="28"/>
        </w:rPr>
        <w:t> должно быть эстетичным, привлекательным для детей, и вызывать стремление к самостоятельной деятельности.</w:t>
      </w:r>
    </w:p>
    <w:p w:rsidR="00E40C36" w:rsidRPr="00E40C36" w:rsidRDefault="00E40C36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0C36">
        <w:rPr>
          <w:color w:val="111111"/>
          <w:sz w:val="28"/>
          <w:szCs w:val="28"/>
        </w:rPr>
        <w:t>6. Игровой материал должен быть доступным для ребенка.</w:t>
      </w:r>
    </w:p>
    <w:p w:rsidR="006D5D0D" w:rsidRDefault="00E40C36" w:rsidP="00320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0C36">
        <w:rPr>
          <w:color w:val="111111"/>
          <w:sz w:val="28"/>
          <w:szCs w:val="28"/>
        </w:rPr>
        <w:t>7. Не следует перегружать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уголок оборудованием</w:t>
      </w:r>
      <w:r w:rsidRPr="00E40C36">
        <w:rPr>
          <w:color w:val="111111"/>
          <w:sz w:val="28"/>
          <w:szCs w:val="28"/>
        </w:rPr>
        <w:t>.</w:t>
      </w:r>
    </w:p>
    <w:p w:rsidR="006D5D0D" w:rsidRDefault="00E40C36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0C36">
        <w:rPr>
          <w:color w:val="111111"/>
          <w:sz w:val="28"/>
          <w:szCs w:val="28"/>
        </w:rPr>
        <w:t>8. Неотъемлемым атрибутом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речевого уголка</w:t>
      </w:r>
      <w:r w:rsidRPr="00E40C36">
        <w:rPr>
          <w:color w:val="111111"/>
          <w:sz w:val="28"/>
          <w:szCs w:val="28"/>
        </w:rPr>
        <w:t xml:space="preserve"> должна быть игрушка – “одушевленный персонаж”, который помогает решать такие важные коррекционные задачи, как преодоление неуверенности, стеснительность, </w:t>
      </w:r>
      <w:r w:rsidRPr="00E40C36">
        <w:rPr>
          <w:color w:val="111111"/>
          <w:sz w:val="28"/>
          <w:szCs w:val="28"/>
        </w:rPr>
        <w:lastRenderedPageBreak/>
        <w:t>достижение эмоциональной устойчивости, саморегуляции, вызывать у детей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речевой интерес</w:t>
      </w:r>
      <w:r w:rsidRPr="00E40C36">
        <w:rPr>
          <w:color w:val="111111"/>
          <w:sz w:val="28"/>
          <w:szCs w:val="28"/>
        </w:rPr>
        <w:t>, побуждать к </w:t>
      </w:r>
      <w:r w:rsidRPr="00E40C36">
        <w:rPr>
          <w:rStyle w:val="a4"/>
          <w:color w:val="111111"/>
          <w:sz w:val="28"/>
          <w:szCs w:val="28"/>
          <w:bdr w:val="none" w:sz="0" w:space="0" w:color="auto" w:frame="1"/>
        </w:rPr>
        <w:t>речевой активности</w:t>
      </w:r>
      <w:r w:rsidRPr="00E40C36">
        <w:rPr>
          <w:color w:val="111111"/>
          <w:sz w:val="28"/>
          <w:szCs w:val="28"/>
        </w:rPr>
        <w:t>.</w:t>
      </w:r>
    </w:p>
    <w:p w:rsidR="006D5D0D" w:rsidRPr="006D5D0D" w:rsidRDefault="006D5D0D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D5D0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Расположить </w:t>
      </w:r>
      <w:r w:rsidRPr="006D5D0D">
        <w:rPr>
          <w:color w:val="111111"/>
          <w:sz w:val="28"/>
          <w:szCs w:val="28"/>
        </w:rPr>
        <w:t> </w:t>
      </w:r>
      <w:r w:rsidRPr="006D5D0D">
        <w:rPr>
          <w:rStyle w:val="a4"/>
          <w:color w:val="111111"/>
          <w:sz w:val="28"/>
          <w:szCs w:val="28"/>
          <w:bdr w:val="none" w:sz="0" w:space="0" w:color="auto" w:frame="1"/>
        </w:rPr>
        <w:t>уголок</w:t>
      </w:r>
      <w:r w:rsidRPr="006D5D0D">
        <w:rPr>
          <w:color w:val="111111"/>
          <w:sz w:val="28"/>
          <w:szCs w:val="28"/>
        </w:rPr>
        <w:t> целесообразно в хорошо освещенном месте и неско</w:t>
      </w:r>
      <w:r>
        <w:rPr>
          <w:color w:val="111111"/>
          <w:sz w:val="28"/>
          <w:szCs w:val="28"/>
        </w:rPr>
        <w:t>лько удаленном от игровой зоны.</w:t>
      </w:r>
      <w:r w:rsidRPr="006D5D0D">
        <w:rPr>
          <w:color w:val="111111"/>
          <w:sz w:val="28"/>
          <w:szCs w:val="28"/>
        </w:rPr>
        <w:t xml:space="preserve"> Близость игровой зоны будет мешать проведению занятий в </w:t>
      </w:r>
      <w:r w:rsidRPr="006D5D0D">
        <w:rPr>
          <w:rStyle w:val="a4"/>
          <w:color w:val="111111"/>
          <w:sz w:val="28"/>
          <w:szCs w:val="28"/>
          <w:bdr w:val="none" w:sz="0" w:space="0" w:color="auto" w:frame="1"/>
        </w:rPr>
        <w:t>уголке</w:t>
      </w:r>
      <w:r w:rsidRPr="006D5D0D">
        <w:rPr>
          <w:color w:val="111111"/>
          <w:sz w:val="28"/>
          <w:szCs w:val="28"/>
        </w:rPr>
        <w:t> и отвлекать ребенка от выполнения заданий.</w:t>
      </w:r>
    </w:p>
    <w:p w:rsidR="006D5D0D" w:rsidRDefault="006D5D0D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D5D0D">
        <w:rPr>
          <w:color w:val="111111"/>
          <w:sz w:val="28"/>
          <w:szCs w:val="28"/>
        </w:rPr>
        <w:t>Это создаст более комфортные условия для занятий в нем. Доступ к </w:t>
      </w:r>
      <w:r w:rsidRPr="006D5D0D">
        <w:rPr>
          <w:rStyle w:val="a4"/>
          <w:color w:val="111111"/>
          <w:sz w:val="28"/>
          <w:szCs w:val="28"/>
          <w:bdr w:val="none" w:sz="0" w:space="0" w:color="auto" w:frame="1"/>
        </w:rPr>
        <w:t>уголку должен быть удобным</w:t>
      </w:r>
      <w:r w:rsidRPr="006D5D0D">
        <w:rPr>
          <w:color w:val="111111"/>
          <w:sz w:val="28"/>
          <w:szCs w:val="28"/>
        </w:rPr>
        <w:t>, чтобы дети сами могли подходить к нему и заниматься. При недостаточном освещении, необходимо предусмотреть дополнительное.</w:t>
      </w:r>
    </w:p>
    <w:p w:rsidR="00AF0395" w:rsidRDefault="001F78E9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Очень помогает в работе</w:t>
      </w:r>
      <w:r w:rsidR="00AF0395">
        <w:rPr>
          <w:color w:val="111111"/>
          <w:sz w:val="28"/>
          <w:szCs w:val="28"/>
        </w:rPr>
        <w:t xml:space="preserve"> книжный  и</w:t>
      </w:r>
      <w:r>
        <w:rPr>
          <w:color w:val="111111"/>
          <w:sz w:val="28"/>
          <w:szCs w:val="28"/>
        </w:rPr>
        <w:t xml:space="preserve">  театральный уголок</w:t>
      </w:r>
      <w:r w:rsidR="00AF0395">
        <w:rPr>
          <w:color w:val="111111"/>
          <w:sz w:val="28"/>
          <w:szCs w:val="28"/>
        </w:rPr>
        <w:t xml:space="preserve"> </w:t>
      </w:r>
      <w:r w:rsidR="003A1246">
        <w:rPr>
          <w:color w:val="111111"/>
          <w:sz w:val="28"/>
          <w:szCs w:val="28"/>
        </w:rPr>
        <w:t xml:space="preserve"> .  В </w:t>
      </w:r>
      <w:r w:rsidR="003A1246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3A1246" w:rsidRPr="001F78E9">
        <w:rPr>
          <w:color w:val="000000"/>
          <w:sz w:val="28"/>
          <w:szCs w:val="28"/>
          <w:shd w:val="clear" w:color="auto" w:fill="FFFFFF"/>
        </w:rPr>
        <w:t>театрализованной игре формируется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</w:t>
      </w:r>
    </w:p>
    <w:p w:rsidR="00AF0395" w:rsidRPr="00AF0395" w:rsidRDefault="00AF0395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46464"/>
          <w:sz w:val="28"/>
          <w:szCs w:val="28"/>
        </w:rPr>
      </w:pPr>
      <w:r w:rsidRPr="00AF0395">
        <w:rPr>
          <w:color w:val="646464"/>
          <w:sz w:val="28"/>
          <w:szCs w:val="28"/>
        </w:rPr>
        <w:t>Исследования показало, что самостоятельная деятельность детей в уголках книг способствуют активизации разных сторон их речи - словаря, грамматического строя, диалога, монолога, совершенствованию звуковой стороны речи и др.</w:t>
      </w:r>
    </w:p>
    <w:p w:rsidR="00AF0395" w:rsidRPr="00AF0395" w:rsidRDefault="00AF0395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F0395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AF0395">
        <w:rPr>
          <w:color w:val="111111"/>
          <w:sz w:val="28"/>
          <w:szCs w:val="28"/>
        </w:rPr>
        <w:t> мелкой моторики тесно связано с </w:t>
      </w:r>
      <w:r w:rsidRPr="00AF0395">
        <w:rPr>
          <w:rStyle w:val="a4"/>
          <w:color w:val="111111"/>
          <w:sz w:val="28"/>
          <w:szCs w:val="28"/>
          <w:bdr w:val="none" w:sz="0" w:space="0" w:color="auto" w:frame="1"/>
        </w:rPr>
        <w:t>развитием речи ребёнка</w:t>
      </w:r>
      <w:r w:rsidRPr="00AF0395">
        <w:rPr>
          <w:color w:val="111111"/>
          <w:sz w:val="28"/>
          <w:szCs w:val="28"/>
        </w:rPr>
        <w:t>. Для </w:t>
      </w:r>
      <w:r w:rsidRPr="00AF0395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>
        <w:rPr>
          <w:color w:val="111111"/>
          <w:sz w:val="28"/>
          <w:szCs w:val="28"/>
        </w:rPr>
        <w:t xml:space="preserve"> мелкой моторики пригодятся </w:t>
      </w:r>
      <w:r w:rsidRPr="00AF0395">
        <w:rPr>
          <w:color w:val="111111"/>
          <w:sz w:val="28"/>
          <w:szCs w:val="28"/>
        </w:rPr>
        <w:t xml:space="preserve"> мячики, прицепки, трафареты, пальчиковые игры, мозаики, игры – шнуровки, конструктор, игры </w:t>
      </w:r>
      <w:r w:rsidRPr="00AF0395">
        <w:rPr>
          <w:i/>
          <w:iCs/>
          <w:color w:val="111111"/>
          <w:sz w:val="28"/>
          <w:szCs w:val="28"/>
          <w:bdr w:val="none" w:sz="0" w:space="0" w:color="auto" w:frame="1"/>
        </w:rPr>
        <w:t>«Забавные пуговицы»</w:t>
      </w:r>
      <w:r w:rsidRPr="00AF0395">
        <w:rPr>
          <w:color w:val="111111"/>
          <w:sz w:val="28"/>
          <w:szCs w:val="28"/>
        </w:rPr>
        <w:t>, </w:t>
      </w:r>
      <w:r w:rsidRPr="00AF0395">
        <w:rPr>
          <w:i/>
          <w:iCs/>
          <w:color w:val="111111"/>
          <w:sz w:val="28"/>
          <w:szCs w:val="28"/>
          <w:bdr w:val="none" w:sz="0" w:space="0" w:color="auto" w:frame="1"/>
        </w:rPr>
        <w:t>«Тактильные дощечки»</w:t>
      </w:r>
      <w:r w:rsidRPr="00AF0395">
        <w:rPr>
          <w:color w:val="111111"/>
          <w:sz w:val="28"/>
          <w:szCs w:val="28"/>
        </w:rPr>
        <w:t>.</w:t>
      </w:r>
    </w:p>
    <w:p w:rsidR="00AF0395" w:rsidRPr="00AF0395" w:rsidRDefault="00AF0395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F0395">
        <w:rPr>
          <w:color w:val="111111"/>
          <w:sz w:val="28"/>
          <w:szCs w:val="28"/>
        </w:rPr>
        <w:t>Можно сделать вывод, что правильно организованная</w:t>
      </w:r>
      <w:r>
        <w:rPr>
          <w:color w:val="111111"/>
          <w:sz w:val="28"/>
          <w:szCs w:val="28"/>
        </w:rPr>
        <w:t xml:space="preserve"> </w:t>
      </w:r>
      <w:r w:rsidRPr="00AF0395">
        <w:rPr>
          <w:rStyle w:val="a4"/>
          <w:color w:val="111111"/>
          <w:sz w:val="28"/>
          <w:szCs w:val="28"/>
          <w:bdr w:val="none" w:sz="0" w:space="0" w:color="auto" w:frame="1"/>
        </w:rPr>
        <w:t>развивающая среда </w:t>
      </w:r>
      <w:r w:rsidRPr="00AF0395">
        <w:rPr>
          <w:color w:val="111111"/>
          <w:sz w:val="28"/>
          <w:szCs w:val="28"/>
        </w:rPr>
        <w:t>:</w:t>
      </w:r>
    </w:p>
    <w:p w:rsidR="00AF0395" w:rsidRPr="00AF0395" w:rsidRDefault="00AF0395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F0395">
        <w:rPr>
          <w:color w:val="111111"/>
          <w:sz w:val="28"/>
          <w:szCs w:val="28"/>
        </w:rPr>
        <w:t>- </w:t>
      </w:r>
      <w:r w:rsidRPr="00AF0395">
        <w:rPr>
          <w:rStyle w:val="a4"/>
          <w:color w:val="111111"/>
          <w:sz w:val="28"/>
          <w:szCs w:val="28"/>
          <w:bdr w:val="none" w:sz="0" w:space="0" w:color="auto" w:frame="1"/>
        </w:rPr>
        <w:t>создает</w:t>
      </w:r>
      <w:r w:rsidRPr="00AF0395">
        <w:rPr>
          <w:color w:val="111111"/>
          <w:sz w:val="28"/>
          <w:szCs w:val="28"/>
        </w:rPr>
        <w:t> благоприятные условия для формирования </w:t>
      </w:r>
      <w:r w:rsidRPr="00AF0395">
        <w:rPr>
          <w:rStyle w:val="a4"/>
          <w:color w:val="111111"/>
          <w:sz w:val="28"/>
          <w:szCs w:val="28"/>
          <w:bdr w:val="none" w:sz="0" w:space="0" w:color="auto" w:frame="1"/>
        </w:rPr>
        <w:t>речевых</w:t>
      </w:r>
      <w:r w:rsidRPr="00AF0395">
        <w:rPr>
          <w:color w:val="111111"/>
          <w:sz w:val="28"/>
          <w:szCs w:val="28"/>
        </w:rPr>
        <w:t> умений и навыков детей не только в специально организованном обучении, но и в самостоятельной деятельности;</w:t>
      </w:r>
    </w:p>
    <w:p w:rsidR="00AF0395" w:rsidRPr="00AF0395" w:rsidRDefault="00AF0395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F0395">
        <w:rPr>
          <w:color w:val="111111"/>
          <w:sz w:val="28"/>
          <w:szCs w:val="28"/>
        </w:rPr>
        <w:t>- обеспечивает высокий уровень </w:t>
      </w:r>
      <w:r w:rsidRPr="00AF0395">
        <w:rPr>
          <w:rStyle w:val="a4"/>
          <w:color w:val="111111"/>
          <w:sz w:val="28"/>
          <w:szCs w:val="28"/>
          <w:bdr w:val="none" w:sz="0" w:space="0" w:color="auto" w:frame="1"/>
        </w:rPr>
        <w:t>речевой активности детей</w:t>
      </w:r>
      <w:r w:rsidRPr="00AF0395">
        <w:rPr>
          <w:color w:val="111111"/>
          <w:sz w:val="28"/>
          <w:szCs w:val="28"/>
        </w:rPr>
        <w:t>;</w:t>
      </w:r>
    </w:p>
    <w:p w:rsidR="00AF0395" w:rsidRPr="00AF0395" w:rsidRDefault="00AF0395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F0395">
        <w:rPr>
          <w:color w:val="111111"/>
          <w:sz w:val="28"/>
          <w:szCs w:val="28"/>
        </w:rPr>
        <w:t>-способствует овладению детьми </w:t>
      </w:r>
      <w:r w:rsidRPr="00AF0395">
        <w:rPr>
          <w:rStyle w:val="a4"/>
          <w:color w:val="111111"/>
          <w:sz w:val="28"/>
          <w:szCs w:val="28"/>
          <w:bdr w:val="none" w:sz="0" w:space="0" w:color="auto" w:frame="1"/>
        </w:rPr>
        <w:t>речевыми</w:t>
      </w:r>
      <w:r w:rsidRPr="00AF0395">
        <w:rPr>
          <w:color w:val="111111"/>
          <w:sz w:val="28"/>
          <w:szCs w:val="28"/>
        </w:rPr>
        <w:t> умениями и навыками в естественной обстановке живой разговорной речи</w:t>
      </w:r>
      <w:r w:rsidR="00721410">
        <w:rPr>
          <w:color w:val="111111"/>
          <w:sz w:val="28"/>
          <w:szCs w:val="28"/>
        </w:rPr>
        <w:t>.</w:t>
      </w:r>
    </w:p>
    <w:p w:rsidR="00AF0395" w:rsidRPr="00AF0395" w:rsidRDefault="00AF0395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F78E9" w:rsidRPr="00AF0395" w:rsidRDefault="001F78E9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CE4972" w:rsidRPr="00AF0395" w:rsidRDefault="00CE4972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C02A3F" w:rsidRDefault="00C02A3F" w:rsidP="00C02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Консультация: «Организация  предметно-пространственной среды в группах по речевому развитию детей»</w:t>
      </w:r>
    </w:p>
    <w:p w:rsidR="00C02A3F" w:rsidRDefault="00C02A3F" w:rsidP="00C02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первой квалификационной категории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Белорусова М. Б.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В соответствии со ФГОС ДО развивающая предметно-пространственная среда создаётся, как мы знаем, для развития индивидуальность каждого ребёнка с учётом его возможностей, уровня активности и интересов.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Это система материальных объектов деятельности ребёнка, функционально моделирующая содержание его духовного и физического развития.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Все вы знаете, что ведущей задачей в речевом развитии является развитие связанной речи. Полноценное овладение детьми навыками связной речи возможно только при наличии лексически богатой и грамматически правильной речи. Поэтому речевая зона должна насыщаться речевым материалом по всем направлениям речевого развития.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Предлагаю вместе проанализировать речевые центры и заполнить их в соответствии с современными требованиям дошкольного образования по всем возрастам.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младшая группа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 У детей третьего года жизни формируются первичные представления о богатстве и многообразии предметного мира, назначении и функции предметов ближайшего окружения, поэтому в их мини центре «Учимся говорить» должно быть:</w:t>
      </w:r>
    </w:p>
    <w:p w:rsidR="00C02A3F" w:rsidRDefault="00C02A3F" w:rsidP="00C02A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Зеркало с лампой дополнительного освещения;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2-3 стульчика или скамеечка;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Стеллаж для пособий;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для проведения артикуляционной и мимической гимнастики;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Игрушки и тренажёры для воспитания правильного физиологического дыхания;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картинок для группировки (по 3-4 шт. в каждой группе) с реалистическим изображением: животные, животные с детёнышами, птицы, овощи, фрукты, одежда, посуда, мебель, транспорт, предметы обихода, игрушки – по 1 набору;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парных картинок (предметные) для сравнения (той же тематики) 10 разных;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парных картинок типа «лото» (из 2-3 частей) той же тематики –  5-6 разных;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Разрезные (складные) кубики с предметными картинками (2-4 части) – 3 разные;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Разрезные картинки (на 2 части по прямой);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Серии из 2-3 картинок для установления последовательности действий и событий (сказочные, бытовые ситуации) – 10 разных;</w:t>
      </w:r>
    </w:p>
    <w:p w:rsidR="00C02A3F" w:rsidRDefault="00C02A3F" w:rsidP="00C02A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Сюжетные картинки с различной тематикой, близкой ребёнку (сказочной, социокультурной) крупного размера.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младшая группа</w:t>
      </w:r>
    </w:p>
    <w:p w:rsidR="00C02A3F" w:rsidRDefault="00C02A3F" w:rsidP="00C02A3F">
      <w:pPr>
        <w:pStyle w:val="a6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с лампой дополнительного освещения;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2-3 стульчика или скамеечка;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Стеллаж для пособий;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для проведения артикуляционной и мимической гимнастики;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Игрушки и тренажёры для воспитания правильного физиологического дыхания;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Наборы игрушек, комплекты предметных картинок для уточнения произношения в звукоподражаниях, уточнения произношения гласных и наиболее лёгких согласных звуков;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картинок (4-6 шт.) животных, животных с детёнышами, диких животных и домашних, птицы, овощи, фрукты, одежда, посуда, игрушки, транспорт, предметы обихода и продукты питания;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парных картинок (для сравнения) той же тематики – 10 разных;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парных картинок типа «лото» с геометрическими формами;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Разрезные складные кубики с предметными картинками из 4-6 частей;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Разрезные картинки, разделённые на 2-4 части по вертикали и горизонтали;</w:t>
      </w:r>
    </w:p>
    <w:p w:rsidR="00C02A3F" w:rsidRDefault="00C02A3F" w:rsidP="00C02A3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картинки времён года, части суток и сезонной     деятельности людей .</w:t>
      </w:r>
    </w:p>
    <w:p w:rsidR="00C02A3F" w:rsidRDefault="00C02A3F" w:rsidP="00C02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Для развития связанной речи:</w:t>
      </w:r>
    </w:p>
    <w:p w:rsidR="00C02A3F" w:rsidRDefault="00C02A3F" w:rsidP="00C02A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2-3 картинки для установления последовательности действий и событий (сказочные, бытовые ситуации);</w:t>
      </w:r>
    </w:p>
    <w:p w:rsidR="00C02A3F" w:rsidRDefault="00C02A3F" w:rsidP="00C02A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Сюжетные картинки крупного формата – сказочная и социобытовая тематика – 20-30 разных;</w:t>
      </w:r>
    </w:p>
    <w:p w:rsidR="00C02A3F" w:rsidRDefault="00C02A3F" w:rsidP="00C02A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из серии «Умница»: «Контуры», «Что есть что?», «Кто есть кто?», «Кто в домике живёт?»</w:t>
      </w:r>
    </w:p>
    <w:p w:rsidR="00C02A3F" w:rsidRDefault="00C02A3F" w:rsidP="00C02A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Лото «Парные картинки», «Игрушки»;</w:t>
      </w:r>
    </w:p>
    <w:p w:rsidR="00C02A3F" w:rsidRDefault="00C02A3F" w:rsidP="00C02A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«Найди маму», «Магазин»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Для формирования и совершенствования грамматического строя речи:</w:t>
      </w:r>
    </w:p>
    <w:p w:rsidR="00C02A3F" w:rsidRDefault="00C02A3F" w:rsidP="00C02A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«Цветок и бабочка», «Чего не стало?», «Разноцветные машины» (на различие существительных единственного и множественного числа).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Зона «Здравствуй, книжка» и «Играем в театр»:</w:t>
      </w:r>
    </w:p>
    <w:p w:rsidR="00C02A3F" w:rsidRDefault="00C02A3F" w:rsidP="00C02A3F">
      <w:pPr>
        <w:pStyle w:val="a6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Коврограф, ширма для настольного театра;</w:t>
      </w:r>
    </w:p>
    <w:p w:rsidR="00C02A3F" w:rsidRDefault="00C02A3F" w:rsidP="00C02A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Детские книги по программе, книжки-малышки;</w:t>
      </w:r>
    </w:p>
    <w:p w:rsidR="00C02A3F" w:rsidRDefault="00C02A3F" w:rsidP="00C02A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Маски, костюмы, атрибуты для разыгрывания сказок «Репка», «Колобок»….;</w:t>
      </w:r>
    </w:p>
    <w:p w:rsidR="00C02A3F" w:rsidRDefault="00C02A3F" w:rsidP="00C02A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Разные виды театров (плоскостной, стержневой, кукольный)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возраст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Материал уголка речевого развития детей среднего возраста усложняется по содержанию в нём предметов и явлений окружающего, усложняется в направлении классификации предметов и явлений, обязательным остаётся:</w:t>
      </w:r>
    </w:p>
    <w:p w:rsidR="00C02A3F" w:rsidRDefault="00C02A3F" w:rsidP="00C02A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Зеркало с лампой дополнительного освещения;</w:t>
      </w:r>
    </w:p>
    <w:p w:rsidR="00C02A3F" w:rsidRDefault="00C02A3F" w:rsidP="00C02A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2-3 стульчика или скамеечка;</w:t>
      </w:r>
    </w:p>
    <w:p w:rsidR="00C02A3F" w:rsidRDefault="00C02A3F" w:rsidP="00C02A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Стеллаж для пособий;</w:t>
      </w:r>
    </w:p>
    <w:p w:rsidR="00C02A3F" w:rsidRDefault="00C02A3F" w:rsidP="00C02A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для проведения артикуляционной и мимической гимнастики;</w:t>
      </w:r>
    </w:p>
    <w:p w:rsidR="00C02A3F" w:rsidRDefault="00C02A3F" w:rsidP="00C02A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Игрушки и тренажёры для воспитания правильного физиологического дыхания;</w:t>
      </w:r>
    </w:p>
    <w:p w:rsidR="00C02A3F" w:rsidRDefault="00C02A3F" w:rsidP="00C02A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Наборы для группировки и обобщения (до 8-10 карточек) животных, птиц, рыб, насекомых, растений, продуктов питания, одежда, обувь,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мебель, здания, транспорт, профессии, предметов обихода и т.д. по 1 набору;</w:t>
      </w:r>
    </w:p>
    <w:p w:rsidR="00C02A3F" w:rsidRDefault="00C02A3F" w:rsidP="00C02A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Парные картинки типа «Лото» (6-8 частей) той же тематики, в том числе с сопоставлением реалистических изображений;</w:t>
      </w:r>
    </w:p>
    <w:p w:rsidR="00C02A3F" w:rsidRDefault="00C02A3F" w:rsidP="00C02A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Предметные и сюжетные картинки для автоматизации и дифференциации свистящих и шипящих звуков;</w:t>
      </w:r>
    </w:p>
    <w:p w:rsidR="00C02A3F" w:rsidRDefault="00C02A3F" w:rsidP="00C02A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Серии картинок «Времена года» (сезонные явления и деятельность людей);</w:t>
      </w:r>
    </w:p>
    <w:p w:rsidR="00C02A3F" w:rsidRDefault="00C02A3F" w:rsidP="00C02A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Сюжетные картинки с разной тематикой 8-10 разных крупного и мелкого размера;</w:t>
      </w:r>
    </w:p>
    <w:p w:rsidR="00C02A3F" w:rsidRDefault="00C02A3F" w:rsidP="00C02A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Разрезные картинки или кубики с сюжетом (6-8 частей 4-6 разных);</w:t>
      </w:r>
    </w:p>
    <w:p w:rsidR="00C02A3F" w:rsidRDefault="00C02A3F" w:rsidP="00C02A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Разрезные контурные картинки (4-6 частей 8-10 разных);</w:t>
      </w:r>
    </w:p>
    <w:p w:rsidR="00C02A3F" w:rsidRDefault="00C02A3F" w:rsidP="00C02A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Графические головоломки (лабиринты, схемы маршрутов) в виде отдельных бланков, буклетов, настольно-печатные игры;</w:t>
      </w:r>
    </w:p>
    <w:p w:rsidR="00C02A3F" w:rsidRDefault="00C02A3F" w:rsidP="00C02A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Иллюстрированные книги, альбомы, плакаты, планшеты познавательного характера 20-30 разных.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В средней группе появляется нормативно-знаковый материал в виде кубиков с буквами и цифрами:</w:t>
      </w:r>
    </w:p>
    <w:p w:rsidR="00C02A3F" w:rsidRDefault="00C02A3F" w:rsidP="00C02A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картинок с изображением предметов и названий;</w:t>
      </w:r>
    </w:p>
    <w:p w:rsidR="00C02A3F" w:rsidRDefault="00C02A3F" w:rsidP="00C02A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карточек с изображением предметов (от 1 до 5) и цифр;</w:t>
      </w:r>
    </w:p>
    <w:p w:rsidR="00C02A3F" w:rsidRDefault="00C02A3F" w:rsidP="00C02A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кубиков с цифрами и числовыми фигурами;</w:t>
      </w:r>
    </w:p>
    <w:p w:rsidR="00C02A3F" w:rsidRDefault="00C02A3F" w:rsidP="00C02A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моделей: деление на 2 и 4 части;</w:t>
      </w:r>
    </w:p>
    <w:p w:rsidR="00C02A3F" w:rsidRDefault="00C02A3F" w:rsidP="00C02A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Настенный алфавит, слоговые таблицы;</w:t>
      </w:r>
    </w:p>
    <w:p w:rsidR="00C02A3F" w:rsidRDefault="00C02A3F" w:rsidP="00C02A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Картотека словесных игр;</w:t>
      </w:r>
    </w:p>
    <w:p w:rsidR="00C02A3F" w:rsidRDefault="00C02A3F" w:rsidP="00C02A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Магнитная доска, настольные кассы.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Художественная литература:</w:t>
      </w:r>
    </w:p>
    <w:p w:rsidR="00C02A3F" w:rsidRDefault="00C02A3F" w:rsidP="00C02A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Книги по программе;</w:t>
      </w:r>
    </w:p>
    <w:p w:rsidR="00C02A3F" w:rsidRDefault="00C02A3F" w:rsidP="00C02A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2-3 постоянно меняемых детских журнала;</w:t>
      </w:r>
    </w:p>
    <w:p w:rsidR="00C02A3F" w:rsidRDefault="00C02A3F" w:rsidP="00C02A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энциклопедия «Что такое? Кто такой?»</w:t>
      </w:r>
    </w:p>
    <w:p w:rsidR="00C02A3F" w:rsidRDefault="00C02A3F" w:rsidP="00C02A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Книжки-малышки с произведением фольклора малых форм;</w:t>
      </w:r>
    </w:p>
    <w:p w:rsidR="00C02A3F" w:rsidRDefault="00C02A3F" w:rsidP="00C02A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Книжки-раскраски по теме</w:t>
      </w:r>
    </w:p>
    <w:p w:rsidR="00C02A3F" w:rsidRDefault="00C02A3F" w:rsidP="00C02A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Аудиокассеты и диски по литературным произведениям;</w:t>
      </w:r>
    </w:p>
    <w:p w:rsidR="00C02A3F" w:rsidRDefault="00C02A3F" w:rsidP="00C02A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Театры настольные и перчаточный.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Старший возраст и подготовительный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Следует учесть, что этот возраст является важным периодом развития речи.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 С. Выготский считал, что в этом возрасте происходит соединение речи с мышлением: речь постепенно превращается в важнейший инструмент мышления. Именно в этом возрасте нужно сделать акцент на развитие словаря, полезно проводить словесные игры, игры-драматизации, активно использовать театрализованные игры. В этом возрасте происходит развитие памяти, поэтому важно стимулировать повторение, как основу запоминания, активно использовать мнемотехнические средства, символы, схемы, дети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преодолевают трудности при достижении цели, возникают игры-соревнования.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Важное значение приобретает использование обучающих дидактических игр. Начинается формирование мотивации готовности к школе. В речевом центре должно быть лото «Скоро в школу», домино «Школьные принадлежности».</w:t>
      </w:r>
    </w:p>
    <w:p w:rsidR="00C02A3F" w:rsidRDefault="00C02A3F" w:rsidP="00C02A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центре «Будем говорить правильно» для старших дошкольников должно быть:</w:t>
      </w:r>
    </w:p>
    <w:p w:rsidR="00C02A3F" w:rsidRDefault="00C02A3F" w:rsidP="00C02A3F">
      <w:pPr>
        <w:pStyle w:val="a6"/>
        <w:numPr>
          <w:ilvl w:val="0"/>
          <w:numId w:val="1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Тренажёры для развития дыхания (мыльные пузыри, надувные игрушки,..);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Серии сюжетных картинок;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Алгоритмы для составления рассказов о предметах и объектах;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картинок по классификациям животных, растений, транспорта, строительных сооружений, профессий, видов спорта и т.д.;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таблиц и карточек с предметами и условно-схематическим изображением для классификации по 2-3 признакам одновременно (логические таблицы) 2-3 разные;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картинок по временам года (пейзажи, жизнь животных, характерные виды работ и отдыха людей 3-4 разные;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Разрезные (сюжетные) картинки (8-16 частей) разделённые прямыми и изогнутыми линиями 8-10 разных;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с символами погодных явлений (ветер, осадки, освещённость, облачность);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Коллекция марок;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Коллекция монет;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Разрезная азбука и касса, набор карточек с цифрами и числовой балансир (на составление числа из 2-х меньших);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«Лото» последовательности числа;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магнитов с буквами, геометрическими фигурами, цифрами (3-4 набора);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моделей: деление на части (2-16) 4 шт.;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Картотека предметных картинок и речевого материала для автоматизации свистящих, шипящих, сонорных;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для звукового и слогового анализа и синтеза и синтеза предложений (разноцветные фишки, магниты, флажки,..);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для формирования грамматического строя речи «Один и много», «Найди маму», «Бабочка и цветок», «У кого кто?», «кто за деревом?», «Собери семейку» и т.д.;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Лото, домино по изучаемым темам (8-12 частей) реалистический и условно-схематические изображения по 10 разных;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Настольный алфавит, настенный алфавит, разрезная азбука, азбука на кубиках, магнитная азбука;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Диапроектор, экран, набор слайдов;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Альбомы и наборы открыток с видами Москвы, С-Петербурга, Нижнего Новгорода, Заволжья;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Карта-плакат центра своего города или микрорайона;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Российский герб, флаг, герб своего города;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Куклы в русских костюмах;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по направлению «Человек в истории и культуре», «Раньше и сейчас», «Охота на мамонта», «Собери матрёшек», «От кареты до ракеты»;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Глобус, детские атласы, физическая карта мира;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Альбом «Наш город» (рисунки и рассказы детей);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для совершенствования навыков языкового анализа «Слоговое лото», «Слоговое домино», «Определи место звука», «Подбери слова», «Подбери схемы»;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Алгоритмы, схемы, мнемотаблицы;</w:t>
      </w:r>
    </w:p>
    <w:p w:rsidR="00C02A3F" w:rsidRDefault="00C02A3F" w:rsidP="00C02A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знаков дорожного движения.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В уголке книг помимо того, что должно быть в предыдущем возрасте должны быть детские энциклопедии, справочная литература по всем отраслям знаний, словари и словарики, книги по истории и культуре русского и других народов, кроме этого должны быть:</w:t>
      </w:r>
    </w:p>
    <w:p w:rsidR="00C02A3F" w:rsidRDefault="00C02A3F" w:rsidP="00C02A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Репродукции картин известных художников;</w:t>
      </w:r>
    </w:p>
    <w:p w:rsidR="00C02A3F" w:rsidRDefault="00C02A3F" w:rsidP="00C02A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Альбомы «Знакомство с натюрмортом и пейзажной живописью» Н.А. Курочкина</w:t>
      </w:r>
    </w:p>
    <w:p w:rsidR="00C02A3F" w:rsidRDefault="00C02A3F" w:rsidP="00C02A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Таким образом, правильно организованная ПРС в речевом центре создаёт возможности для преодоления недостатков в речевом развитии и позволяет ребёнку закреплять свои способности не только в ОД, но и в свободной деятельности, стимулирует развитие самостоятельности и самодеятельности, формирует чувство уверенности в себе, а значит способствует гармоничному развитию личности.</w:t>
      </w:r>
    </w:p>
    <w:p w:rsidR="00C02A3F" w:rsidRDefault="00C02A3F" w:rsidP="00C02A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Всё насыщение речевых центров по возрастным группам было взято из методических рекомендаций «Организация развивающей предметно-пространственной среды в соответствии с ФГОС ДО»</w:t>
      </w:r>
    </w:p>
    <w:p w:rsidR="00C02A3F" w:rsidRDefault="00C02A3F" w:rsidP="00C02A3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E40C36" w:rsidRPr="006D5D0D" w:rsidRDefault="00E40C36" w:rsidP="0003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E40C36" w:rsidRPr="00E40C36" w:rsidRDefault="00E40C36" w:rsidP="00031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A1D" w:rsidRPr="003453E0" w:rsidRDefault="00A62A1D" w:rsidP="003453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453E0" w:rsidRDefault="003453E0" w:rsidP="003453E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453E0" w:rsidRDefault="003453E0" w:rsidP="0055663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56633" w:rsidRPr="00556633" w:rsidRDefault="00556633" w:rsidP="0055663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56633" w:rsidRPr="00556633" w:rsidRDefault="00556633" w:rsidP="0055663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A215C" w:rsidRPr="00556633" w:rsidRDefault="00CA215C" w:rsidP="00556633">
      <w:pPr>
        <w:rPr>
          <w:rFonts w:ascii="Times New Roman" w:hAnsi="Times New Roman" w:cs="Times New Roman"/>
          <w:sz w:val="28"/>
          <w:szCs w:val="28"/>
        </w:rPr>
      </w:pPr>
    </w:p>
    <w:sectPr w:rsidR="00CA215C" w:rsidRPr="00556633" w:rsidSect="00F9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514F7"/>
    <w:multiLevelType w:val="multilevel"/>
    <w:tmpl w:val="42A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F5466"/>
    <w:multiLevelType w:val="multilevel"/>
    <w:tmpl w:val="D4D6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82868"/>
    <w:multiLevelType w:val="multilevel"/>
    <w:tmpl w:val="D4D6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40CEA"/>
    <w:multiLevelType w:val="multilevel"/>
    <w:tmpl w:val="2A3E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A6237"/>
    <w:multiLevelType w:val="multilevel"/>
    <w:tmpl w:val="69DC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44A3C"/>
    <w:multiLevelType w:val="multilevel"/>
    <w:tmpl w:val="6B4A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967B1"/>
    <w:multiLevelType w:val="multilevel"/>
    <w:tmpl w:val="79B2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87013"/>
    <w:multiLevelType w:val="multilevel"/>
    <w:tmpl w:val="AA9A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A2FFF"/>
    <w:multiLevelType w:val="multilevel"/>
    <w:tmpl w:val="EB8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62B73"/>
    <w:multiLevelType w:val="multilevel"/>
    <w:tmpl w:val="118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4217D"/>
    <w:multiLevelType w:val="multilevel"/>
    <w:tmpl w:val="D82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97FAC"/>
    <w:multiLevelType w:val="multilevel"/>
    <w:tmpl w:val="9E52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BC5"/>
    <w:rsid w:val="00031DB1"/>
    <w:rsid w:val="001F78E9"/>
    <w:rsid w:val="00320F16"/>
    <w:rsid w:val="003453E0"/>
    <w:rsid w:val="003A1246"/>
    <w:rsid w:val="00407D92"/>
    <w:rsid w:val="00556633"/>
    <w:rsid w:val="006D5D0D"/>
    <w:rsid w:val="00721410"/>
    <w:rsid w:val="00A62A1D"/>
    <w:rsid w:val="00AF0395"/>
    <w:rsid w:val="00BA0BC5"/>
    <w:rsid w:val="00C02A3F"/>
    <w:rsid w:val="00C37D1B"/>
    <w:rsid w:val="00CA215C"/>
    <w:rsid w:val="00CE4972"/>
    <w:rsid w:val="00E40C36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50BDD-4579-45BF-9163-074F306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BC5"/>
    <w:rPr>
      <w:b/>
      <w:bCs/>
    </w:rPr>
  </w:style>
  <w:style w:type="character" w:styleId="a5">
    <w:name w:val="Emphasis"/>
    <w:basedOn w:val="a0"/>
    <w:uiPriority w:val="20"/>
    <w:qFormat/>
    <w:rsid w:val="00BA0BC5"/>
    <w:rPr>
      <w:i/>
      <w:iCs/>
    </w:rPr>
  </w:style>
  <w:style w:type="paragraph" w:styleId="a6">
    <w:name w:val="List Paragraph"/>
    <w:basedOn w:val="a"/>
    <w:uiPriority w:val="34"/>
    <w:qFormat/>
    <w:rsid w:val="00C02A3F"/>
    <w:pPr>
      <w:spacing w:line="360" w:lineRule="auto"/>
      <w:ind w:left="720" w:right="-284" w:firstLine="425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F714-E07D-4BFB-ABD6-A5FF3D77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Metodist</cp:lastModifiedBy>
  <cp:revision>9</cp:revision>
  <dcterms:created xsi:type="dcterms:W3CDTF">2020-10-25T17:39:00Z</dcterms:created>
  <dcterms:modified xsi:type="dcterms:W3CDTF">2020-10-27T12:44:00Z</dcterms:modified>
</cp:coreProperties>
</file>